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5B" w:rsidRPr="004B6A5B" w:rsidRDefault="00187AD6" w:rsidP="004B6A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B6A5B">
        <w:rPr>
          <w:rFonts w:ascii="Times New Roman" w:hAnsi="Times New Roman" w:cs="Times New Roman"/>
          <w:sz w:val="28"/>
          <w:szCs w:val="28"/>
        </w:rPr>
        <w:t>Приложение № 14</w:t>
      </w:r>
    </w:p>
    <w:p w:rsidR="004B6A5B" w:rsidRPr="004B6A5B" w:rsidRDefault="00187AD6" w:rsidP="004B6A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B6A5B">
        <w:rPr>
          <w:rFonts w:ascii="Times New Roman" w:hAnsi="Times New Roman" w:cs="Times New Roman"/>
          <w:sz w:val="28"/>
          <w:szCs w:val="28"/>
        </w:rPr>
        <w:t xml:space="preserve"> К приказу </w:t>
      </w:r>
      <w:r w:rsidR="004B6A5B" w:rsidRPr="004B6A5B">
        <w:rPr>
          <w:rFonts w:ascii="Times New Roman" w:hAnsi="Times New Roman" w:cs="Times New Roman"/>
          <w:sz w:val="28"/>
          <w:szCs w:val="28"/>
        </w:rPr>
        <w:t xml:space="preserve"> ГАУЗ КО «ТГСП»</w:t>
      </w:r>
    </w:p>
    <w:p w:rsidR="00187AD6" w:rsidRDefault="00187AD6" w:rsidP="004B6A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B6A5B">
        <w:rPr>
          <w:rFonts w:ascii="Times New Roman" w:hAnsi="Times New Roman" w:cs="Times New Roman"/>
          <w:sz w:val="28"/>
          <w:szCs w:val="28"/>
        </w:rPr>
        <w:t>№</w:t>
      </w:r>
      <w:r w:rsidR="004B6A5B" w:rsidRPr="004B6A5B">
        <w:rPr>
          <w:rFonts w:ascii="Times New Roman" w:hAnsi="Times New Roman" w:cs="Times New Roman"/>
          <w:sz w:val="28"/>
          <w:szCs w:val="28"/>
        </w:rPr>
        <w:t xml:space="preserve">  </w:t>
      </w:r>
      <w:r w:rsidR="00342094">
        <w:rPr>
          <w:rFonts w:ascii="Times New Roman" w:hAnsi="Times New Roman" w:cs="Times New Roman"/>
          <w:sz w:val="28"/>
          <w:szCs w:val="28"/>
        </w:rPr>
        <w:t>40</w:t>
      </w:r>
      <w:r w:rsidR="004B6A5B" w:rsidRPr="004B6A5B">
        <w:rPr>
          <w:rFonts w:ascii="Times New Roman" w:hAnsi="Times New Roman" w:cs="Times New Roman"/>
          <w:sz w:val="28"/>
          <w:szCs w:val="28"/>
        </w:rPr>
        <w:t xml:space="preserve">      </w:t>
      </w:r>
      <w:r w:rsidRPr="004B6A5B">
        <w:rPr>
          <w:rFonts w:ascii="Times New Roman" w:hAnsi="Times New Roman" w:cs="Times New Roman"/>
          <w:sz w:val="28"/>
          <w:szCs w:val="28"/>
        </w:rPr>
        <w:t xml:space="preserve">  от</w:t>
      </w:r>
      <w:r w:rsidR="004B6A5B" w:rsidRPr="004B6A5B">
        <w:rPr>
          <w:rFonts w:ascii="Times New Roman" w:hAnsi="Times New Roman" w:cs="Times New Roman"/>
          <w:sz w:val="28"/>
          <w:szCs w:val="28"/>
        </w:rPr>
        <w:t xml:space="preserve">  </w:t>
      </w:r>
      <w:r w:rsidR="00342094">
        <w:rPr>
          <w:rFonts w:ascii="Times New Roman" w:hAnsi="Times New Roman" w:cs="Times New Roman"/>
          <w:sz w:val="28"/>
          <w:szCs w:val="28"/>
        </w:rPr>
        <w:t>03 марта</w:t>
      </w:r>
      <w:bookmarkStart w:id="0" w:name="_GoBack"/>
      <w:bookmarkEnd w:id="0"/>
      <w:r w:rsidR="004B6A5B" w:rsidRPr="004B6A5B">
        <w:rPr>
          <w:rFonts w:ascii="Times New Roman" w:hAnsi="Times New Roman" w:cs="Times New Roman"/>
          <w:sz w:val="28"/>
          <w:szCs w:val="28"/>
        </w:rPr>
        <w:t xml:space="preserve">   </w:t>
      </w:r>
      <w:r w:rsidRPr="004B6A5B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4B6A5B" w:rsidRDefault="004B6A5B" w:rsidP="004B6A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B6A5B" w:rsidRPr="004B6A5B" w:rsidRDefault="004B6A5B" w:rsidP="004B6A5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87AD6" w:rsidRDefault="00187AD6" w:rsidP="00187AD6">
      <w:pPr>
        <w:pStyle w:val="4"/>
        <w:shd w:val="clear" w:color="auto" w:fill="auto"/>
        <w:spacing w:after="235" w:line="322" w:lineRule="exact"/>
        <w:ind w:right="40" w:firstLine="0"/>
        <w:jc w:val="center"/>
      </w:pPr>
      <w:r w:rsidRPr="004B6A5B">
        <w:rPr>
          <w:sz w:val="28"/>
          <w:szCs w:val="28"/>
        </w:rPr>
        <w:t>НОРМАТИВНЫЕ ДОКУМЕНТЫ, ИСПОЛЬЗУЕМЫЕ ПРИ ОРГАНИЗА</w:t>
      </w:r>
      <w:r w:rsidRPr="004B6A5B">
        <w:rPr>
          <w:sz w:val="28"/>
          <w:szCs w:val="28"/>
        </w:rPr>
        <w:softHyphen/>
        <w:t>ЦИИ</w:t>
      </w:r>
      <w:r>
        <w:t xml:space="preserve"> </w:t>
      </w:r>
      <w:r w:rsidRPr="004B6A5B">
        <w:rPr>
          <w:sz w:val="28"/>
          <w:szCs w:val="28"/>
        </w:rPr>
        <w:t>БУХГАЛТЕРСКОГО</w:t>
      </w:r>
      <w:r>
        <w:t xml:space="preserve"> УЧЕТА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712"/>
        </w:tabs>
        <w:spacing w:after="0" w:line="403" w:lineRule="exact"/>
        <w:ind w:left="160" w:right="40"/>
        <w:jc w:val="both"/>
      </w:pPr>
      <w:r>
        <w:t>Федеральный закон от 12.01.1996 № 7-ФЗ «О некоммерческих органи</w:t>
      </w:r>
      <w:r>
        <w:softHyphen/>
        <w:t>зациях»;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722"/>
        </w:tabs>
        <w:spacing w:after="0" w:line="394" w:lineRule="exact"/>
        <w:ind w:left="160" w:right="40"/>
        <w:jc w:val="both"/>
      </w:pPr>
      <w:r>
        <w:t>Федеральный закон от 02.01.2000 № 29-ФЗ (ред. от 23.04.2018) "О ка</w:t>
      </w:r>
      <w:r>
        <w:softHyphen/>
        <w:t>честве и безопасности пищевых продуктов";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717"/>
        </w:tabs>
        <w:spacing w:after="0" w:line="384" w:lineRule="exact"/>
        <w:ind w:left="160" w:right="40"/>
        <w:jc w:val="both"/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448"/>
        </w:tabs>
        <w:spacing w:after="0" w:line="370" w:lineRule="exact"/>
        <w:ind w:left="160"/>
        <w:jc w:val="both"/>
      </w:pPr>
      <w:r>
        <w:t>Федеральный закон от 30.11.1994 № 51 -</w:t>
      </w:r>
      <w:proofErr w:type="spellStart"/>
      <w:r>
        <w:t>фз</w:t>
      </w:r>
      <w:proofErr w:type="spellEnd"/>
      <w:r>
        <w:t xml:space="preserve"> «Гражданский кодекс»;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722"/>
        </w:tabs>
        <w:spacing w:after="0" w:line="370" w:lineRule="exact"/>
        <w:ind w:left="160" w:right="40"/>
        <w:jc w:val="both"/>
      </w:pPr>
      <w:r>
        <w:t>Федеральный закон от 22.05.2003 № 54-ФЗ «О применении контроль</w:t>
      </w:r>
      <w:r>
        <w:softHyphen/>
        <w:t>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>
        <w:t>дств пл</w:t>
      </w:r>
      <w:proofErr w:type="gramEnd"/>
      <w:r>
        <w:t>атежа»;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717"/>
        </w:tabs>
        <w:spacing w:after="0" w:line="394" w:lineRule="exact"/>
        <w:ind w:left="160" w:right="40"/>
        <w:jc w:val="both"/>
      </w:pPr>
      <w:r>
        <w:t>Федеральный закон от 12.04.2010 № 61-ФЗ "Об обращении лекар</w:t>
      </w:r>
      <w:r>
        <w:softHyphen/>
        <w:t>ственных средств";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722"/>
        </w:tabs>
        <w:spacing w:after="0" w:line="370" w:lineRule="exact"/>
        <w:ind w:left="160" w:right="40"/>
        <w:jc w:val="both"/>
      </w:pPr>
      <w:r>
        <w:t>Федеральный закон от 21.07.1997 № 122-фз «О государственной ре</w:t>
      </w:r>
      <w:r>
        <w:softHyphen/>
        <w:t>гистрации прав на недвижимое имущество и сделок с ним»;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717"/>
        </w:tabs>
        <w:spacing w:after="0" w:line="370" w:lineRule="exact"/>
        <w:ind w:left="160" w:right="40"/>
        <w:jc w:val="both"/>
      </w:pPr>
      <w:r>
        <w:t>Федеральный закон от 31.07.1998 № 145-фз «Бюджетный кодекс Рос</w:t>
      </w:r>
      <w:r>
        <w:softHyphen/>
        <w:t>сийской Федерации»;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722"/>
        </w:tabs>
        <w:spacing w:after="0" w:line="370" w:lineRule="exact"/>
        <w:ind w:left="160" w:right="40"/>
        <w:jc w:val="both"/>
      </w:pPr>
      <w:r>
        <w:t>Федеральный закон от 03.11.2006 № 174-ФЗ «Об автономных учре</w:t>
      </w:r>
      <w:r>
        <w:softHyphen/>
        <w:t>ждениях» (для автономных учреждений);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293"/>
        </w:tabs>
        <w:spacing w:after="0" w:line="370" w:lineRule="exact"/>
        <w:ind w:left="160" w:right="40"/>
        <w:jc w:val="both"/>
      </w:pPr>
      <w:r>
        <w:t>Федеральный закон от 30.12.2001 № 195-ФЗ «Кодекс российской федерации об административных правонарушениях»;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298"/>
        </w:tabs>
        <w:spacing w:after="0" w:line="370" w:lineRule="exact"/>
        <w:ind w:left="160" w:right="40"/>
        <w:jc w:val="both"/>
      </w:pPr>
      <w:r>
        <w:t>Федеральный закон 13.07. 2015 № 218-фз «О государственной регистрации недвижимости»;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298"/>
        </w:tabs>
        <w:spacing w:after="0" w:line="370" w:lineRule="exact"/>
        <w:ind w:left="160" w:right="40"/>
        <w:jc w:val="both"/>
      </w:pPr>
      <w:r>
        <w:t>Федеральный закон от 18.11.2011 № 223-Ф3 «О закупках товаров, работ, услуг отдельными видами юридических лиц» (бюджетные учрежде</w:t>
      </w:r>
      <w:r>
        <w:softHyphen/>
        <w:t>ния указывают, если применяют в части приносящей доход деятельности);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370" w:lineRule="exact"/>
        <w:ind w:left="160" w:right="40"/>
        <w:jc w:val="both"/>
      </w:pPr>
      <w:r>
        <w:t>Федеральный закон РФ от 02.10. 2007 № 229-ФЗ «Об исполни</w:t>
      </w:r>
      <w:r>
        <w:softHyphen/>
        <w:t>тельном производстве»;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288"/>
        </w:tabs>
        <w:spacing w:after="0" w:line="370" w:lineRule="exact"/>
        <w:ind w:left="160" w:right="40"/>
        <w:jc w:val="both"/>
      </w:pPr>
      <w:r>
        <w:t>Федеральный закон от 06.12.2011 № 402-ФЗ «О бухгалтерском учете»;</w:t>
      </w:r>
      <w:r>
        <w:br w:type="page"/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98"/>
        </w:tabs>
        <w:spacing w:after="0" w:line="370" w:lineRule="exact"/>
        <w:ind w:left="60" w:right="20" w:firstLine="300"/>
        <w:jc w:val="both"/>
      </w:pPr>
      <w:r>
        <w:lastRenderedPageBreak/>
        <w:t>Постановление Правительства Российской Федерации от 01.01.2002 № 1 «О классификации основных средств, включаемых в амор</w:t>
      </w:r>
      <w:r>
        <w:softHyphen/>
        <w:t>тизационные группы»;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370" w:lineRule="exact"/>
        <w:ind w:left="60" w:right="20" w:firstLine="300"/>
        <w:jc w:val="both"/>
      </w:pPr>
      <w:r>
        <w:t>Постановление Госкомстата РФ от 05.01.2004 № 1 "Об утвер</w:t>
      </w:r>
      <w:r>
        <w:softHyphen/>
        <w:t>ждении унифицированных форм первичной учетной документации по уче</w:t>
      </w:r>
      <w:r>
        <w:softHyphen/>
        <w:t>ту труда и его оплаты";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370" w:lineRule="exact"/>
        <w:ind w:left="60" w:right="20" w:firstLine="300"/>
        <w:jc w:val="both"/>
      </w:pPr>
      <w:r>
        <w:t>Постановление Главного государственного санитарного врача РФ от 08.11.2001 № 31 СП 2.3.6.1079-01 «2.3.6. Организации общественного питания. Санитарно-эпидемиологические требования к организациям об</w:t>
      </w:r>
      <w:r>
        <w:softHyphen/>
        <w:t xml:space="preserve">щественного питания, изготовлению и </w:t>
      </w:r>
      <w:proofErr w:type="spellStart"/>
      <w:r>
        <w:t>оборотоспособности</w:t>
      </w:r>
      <w:proofErr w:type="spellEnd"/>
      <w:r>
        <w:t xml:space="preserve"> в них пищевых продуктов и продовольственного сырья. Санитарно-эпидемиологические правила»;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93"/>
        </w:tabs>
        <w:spacing w:after="0" w:line="370" w:lineRule="exact"/>
        <w:ind w:left="60" w:right="20" w:firstLine="300"/>
        <w:jc w:val="both"/>
      </w:pPr>
      <w:r>
        <w:t>Постановление Министерства труда и социального развития РФ от 29 декабря 1997 № 68 «Об утверждении типовых отраслевых норм бесплатной выдачи работникам специальной одежды, специальной обуви и других средств индивидуальной защиты»;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270"/>
        </w:tabs>
        <w:spacing w:after="0" w:line="370" w:lineRule="exact"/>
        <w:ind w:left="60" w:right="20" w:firstLine="300"/>
        <w:jc w:val="both"/>
      </w:pPr>
      <w:r>
        <w:t>Постановление Госкомстата РФ от 30.10.1997 № 71а (ред. от 21.01.2003) "Об утверждении унифицированных форм первичной учетной документации по учету труда и его оплаты, основных средств и нематери</w:t>
      </w:r>
      <w:r>
        <w:softHyphen/>
        <w:t>альных активов, материалов, малоценных и быстроизнашивающихся предметов, работ в капитальном строительстве";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370" w:lineRule="exact"/>
        <w:ind w:left="60" w:right="20" w:firstLine="300"/>
        <w:jc w:val="both"/>
      </w:pPr>
      <w:r>
        <w:t>Постановление Госкомстата РФ от 18.08.1998 № 88 (ред. от 03.05.2000) "Об утверждении унифицированных форм первичной учетной документации по учету кассовых операций, по учету результатов инвента</w:t>
      </w:r>
      <w:r>
        <w:softHyphen/>
        <w:t>ризации";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93"/>
        </w:tabs>
        <w:spacing w:after="0" w:line="370" w:lineRule="exact"/>
        <w:ind w:left="60" w:right="20" w:firstLine="300"/>
        <w:jc w:val="both"/>
      </w:pPr>
      <w:r>
        <w:t>Постановление Правительства РФ от 07.03.1995 № 239 "О мерах по упорядочению государственного регулирования цен (тарифов)";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98"/>
        </w:tabs>
        <w:spacing w:after="0" w:line="370" w:lineRule="exact"/>
        <w:ind w:left="60" w:right="20" w:firstLine="300"/>
        <w:jc w:val="both"/>
      </w:pPr>
      <w:r>
        <w:t>Постановление Правительства РФ от 06.05.2016 № 393 "Об об</w:t>
      </w:r>
      <w:r>
        <w:softHyphen/>
        <w:t>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370" w:lineRule="exact"/>
        <w:ind w:left="60" w:right="20" w:firstLine="300"/>
        <w:jc w:val="both"/>
      </w:pPr>
      <w:r>
        <w:t>Постановление Правительства РФ от 26.07.2010 № 538 «О поряд</w:t>
      </w:r>
      <w:r>
        <w:softHyphen/>
        <w:t>ке отнесения имущества автономного или бюджетного учреждения к кате</w:t>
      </w:r>
      <w:r>
        <w:softHyphen/>
        <w:t>гории особо ценного движимого имущества»;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207"/>
        </w:tabs>
        <w:spacing w:after="0" w:line="370" w:lineRule="exact"/>
        <w:ind w:left="60" w:right="20" w:firstLine="300"/>
        <w:jc w:val="both"/>
      </w:pPr>
      <w:r>
        <w:t>Постановление Правительства РФ от 26.06.2015 № 640 «О поряд</w:t>
      </w:r>
      <w:r>
        <w:softHyphen/>
        <w:t>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</w:t>
      </w:r>
      <w:r>
        <w:softHyphen/>
        <w:t>дания»;</w:t>
      </w:r>
      <w:r>
        <w:br w:type="page"/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389" w:lineRule="exact"/>
        <w:ind w:left="60" w:right="40" w:firstLine="280"/>
        <w:jc w:val="both"/>
      </w:pPr>
      <w:r>
        <w:lastRenderedPageBreak/>
        <w:t>Постановление Правительства РФ от 28.09.2000 № 731 «Об утверждении Правил учета и хранения драгоценных металлов, драгоцен</w:t>
      </w:r>
      <w:r>
        <w:softHyphen/>
        <w:t>ных камней и продукции из них, а также ведения соответствующей отчет</w:t>
      </w:r>
      <w:r>
        <w:softHyphen/>
        <w:t>ности»;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374" w:lineRule="exact"/>
        <w:ind w:left="60" w:right="40" w:firstLine="280"/>
        <w:jc w:val="both"/>
      </w:pPr>
      <w:r>
        <w:t>Постановление Правительства РФ от 12.11.2002 № 814 (ред. от 26.03.2014) "О порядке утверждения норм естественной убыли при хране</w:t>
      </w:r>
      <w:r>
        <w:softHyphen/>
        <w:t>нии и транспортировке материально-производственных запасов";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246"/>
        </w:tabs>
        <w:spacing w:after="0" w:line="374" w:lineRule="exact"/>
        <w:ind w:left="60" w:right="40" w:firstLine="280"/>
        <w:jc w:val="both"/>
      </w:pPr>
      <w:r>
        <w:t>Приказ Казначейства России от 10.10.2008 № 8н (ред. от 28.12.2017) "О порядке кассового обслуживания исполнения федерального бюджета, бюджетов субъектов Российской Федерации и местных бюдже</w:t>
      </w:r>
      <w:r>
        <w:softHyphen/>
        <w:t xml:space="preserve">тов и порядке осуществления территориальными органами Федерального </w:t>
      </w:r>
      <w:proofErr w:type="gramStart"/>
      <w:r>
        <w:t>казначейства отдельных функций финансовых органов субъектов Россий</w:t>
      </w:r>
      <w:r>
        <w:softHyphen/>
        <w:t>ской Федерации</w:t>
      </w:r>
      <w:proofErr w:type="gramEnd"/>
      <w:r>
        <w:t xml:space="preserve"> и муниципальных образований по исполнению соответ</w:t>
      </w:r>
      <w:r>
        <w:softHyphen/>
        <w:t>ствующих бюджетов";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389" w:lineRule="exact"/>
        <w:ind w:left="60" w:right="40" w:firstLine="280"/>
        <w:jc w:val="both"/>
      </w:pPr>
      <w:r>
        <w:t>Приказ Минфина России от 27.02.2018 № 32н "Об утверждении федерального стандарта бухгалтерского учета для организаций государ</w:t>
      </w:r>
      <w:r>
        <w:softHyphen/>
        <w:t>ственного сектора "Доходы";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93"/>
        </w:tabs>
        <w:spacing w:after="0" w:line="379" w:lineRule="exact"/>
        <w:ind w:left="60" w:right="40" w:firstLine="280"/>
        <w:jc w:val="both"/>
      </w:pPr>
      <w:r>
        <w:t xml:space="preserve">Приказ Минфина России от 25.03.2011 № </w:t>
      </w:r>
      <w:proofErr w:type="spellStart"/>
      <w:r>
        <w:t>ЗЗн</w:t>
      </w:r>
      <w:proofErr w:type="spellEnd"/>
      <w:r>
        <w:t xml:space="preserve"> «Инструкция о по</w:t>
      </w:r>
      <w:r>
        <w:softHyphen/>
        <w:t>рядке составления, представления годовой, квартальной бухгалтерской от</w:t>
      </w:r>
      <w:r>
        <w:softHyphen/>
        <w:t>четности государственных (муниципальных) бюджетных и автономных учреждений»;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88"/>
        </w:tabs>
        <w:spacing w:after="0" w:line="370" w:lineRule="exact"/>
        <w:ind w:left="60" w:right="40" w:firstLine="280"/>
        <w:jc w:val="both"/>
      </w:pPr>
      <w:proofErr w:type="gramStart"/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16.02.2009 №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</w:t>
      </w:r>
      <w:r>
        <w:softHyphen/>
        <w:t>вых продуктов, и Перечня вредных производственных факторов, при воз</w:t>
      </w:r>
      <w:r>
        <w:softHyphen/>
        <w:t>действии которых в профилактических целях рекомендуется употребление молока или других равноценных пищевых продуктов";</w:t>
      </w:r>
      <w:proofErr w:type="gramEnd"/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370" w:lineRule="exact"/>
        <w:ind w:left="60" w:right="40" w:firstLine="280"/>
        <w:jc w:val="both"/>
      </w:pPr>
      <w:r>
        <w:t>Приказ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</w:t>
      </w:r>
      <w:r>
        <w:softHyphen/>
        <w:t>нами), органами местного самоуправления, органами управления государ</w:t>
      </w:r>
      <w:r>
        <w:softHyphen/>
        <w:t>ственными внебюджетными фондами, государственными (муниципальны</w:t>
      </w:r>
      <w:r>
        <w:softHyphen/>
        <w:t>ми) учреждениями, и Методических указаний по их применению»;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88"/>
        </w:tabs>
        <w:spacing w:after="0" w:line="370" w:lineRule="exact"/>
        <w:ind w:left="60" w:right="40" w:firstLine="280"/>
        <w:jc w:val="both"/>
      </w:pPr>
      <w:r>
        <w:t>Приказ Минфина России от 01.07.2013 № 65н «Об утверждении Указаний о порядке применения бюджетной классификации Российской Федерации»;</w:t>
      </w:r>
      <w:r>
        <w:br w:type="page"/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394" w:lineRule="exact"/>
        <w:ind w:left="60" w:right="40" w:firstLine="280"/>
        <w:jc w:val="both"/>
      </w:pPr>
      <w:r>
        <w:lastRenderedPageBreak/>
        <w:t>Приказ Минфина России от 28.07.2010 № 81н «О требованиях к плану финансово-хозяйственной деятельности государственного (муници</w:t>
      </w:r>
      <w:r>
        <w:softHyphen/>
        <w:t>пального) учреждения»;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384" w:lineRule="exact"/>
        <w:ind w:left="60" w:right="40" w:firstLine="280"/>
        <w:jc w:val="both"/>
      </w:pPr>
      <w:r>
        <w:t>Приказ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</w:t>
      </w:r>
      <w:r>
        <w:softHyphen/>
        <w:t>дения указанного сайта»;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374" w:lineRule="exact"/>
        <w:ind w:left="60" w:right="40" w:firstLine="280"/>
        <w:jc w:val="both"/>
      </w:pPr>
      <w:r>
        <w:t>Приказ Минфина России от 30.05.2018 № 122н "Об утверждении федерального стандарта бухгалтерского учета для организаций государ</w:t>
      </w:r>
      <w:r>
        <w:softHyphen/>
        <w:t>ственного сектора "Влияние изменений курсов иностранных валют";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374" w:lineRule="exact"/>
        <w:ind w:left="60" w:right="40" w:firstLine="280"/>
        <w:jc w:val="both"/>
      </w:pPr>
      <w:r>
        <w:t>Приказ Минтранса России от 18.09.2008 № 152 "Об утверждении обязательных реквизитов и порядка заполнения путевых листов";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374" w:lineRule="exact"/>
        <w:ind w:left="60" w:right="40" w:firstLine="280"/>
        <w:jc w:val="both"/>
      </w:pPr>
      <w:r>
        <w:t>Приказ Минфина России от 1 декабря 2010 № 157н «Об утвер</w:t>
      </w:r>
      <w:r>
        <w:softHyphen/>
        <w:t>ждении единого плана счетов бухгалтерского учета для органов государ</w:t>
      </w:r>
      <w:r>
        <w:softHyphen/>
        <w:t>ственной власти (государственных органов), органов местного самоуправ</w:t>
      </w:r>
      <w:r>
        <w:softHyphen/>
        <w:t>ления, органов управления государственными внебюджетными фондами, государственных академий наук, государственны</w:t>
      </w:r>
      <w:proofErr w:type="gramStart"/>
      <w:r>
        <w:t>х(</w:t>
      </w:r>
      <w:proofErr w:type="gramEnd"/>
      <w:r>
        <w:t>муниципальных) учре</w:t>
      </w:r>
      <w:r>
        <w:softHyphen/>
        <w:t>ждений и инструкции по его применению»;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255"/>
        </w:tabs>
        <w:spacing w:after="0" w:line="374" w:lineRule="exact"/>
        <w:ind w:left="60" w:right="40" w:firstLine="280"/>
        <w:jc w:val="both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от 28.02.2011 № 158н (ред. от 11.01.2017) "Об утверждении Правил обязательного медицинского страхования";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389" w:lineRule="exact"/>
        <w:ind w:left="60" w:right="40" w:firstLine="280"/>
        <w:jc w:val="both"/>
      </w:pPr>
      <w:r>
        <w:t>Приказ Минфина России от 6 декабря 2010 № 162н «Об утвер</w:t>
      </w:r>
      <w:r>
        <w:softHyphen/>
        <w:t>ждении плана счетов бюджетного учета и инструкции по его примене</w:t>
      </w:r>
      <w:r>
        <w:softHyphen/>
        <w:t>нию»;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384" w:lineRule="exact"/>
        <w:ind w:left="60" w:right="40" w:firstLine="280"/>
        <w:jc w:val="both"/>
      </w:pPr>
      <w:r>
        <w:t>Приказ Минфина России от 16.12.2010 № 174н «Об утверждении Плана счетов бухгалтерского учета бюджетных учреждений и инструкция по его применению»;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374" w:lineRule="exact"/>
        <w:ind w:left="60" w:right="40" w:firstLine="280"/>
        <w:jc w:val="both"/>
      </w:pPr>
      <w:r>
        <w:t>Приказ Минфина России от 23.12.2010 № 183н «Об утверждении Плана счетов бухгалтерского учета бюджетных учреждений и инструкция по его применению»;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88"/>
        </w:tabs>
        <w:spacing w:after="0" w:line="374" w:lineRule="exact"/>
        <w:ind w:left="60" w:right="40" w:firstLine="280"/>
        <w:jc w:val="both"/>
      </w:pPr>
      <w:r>
        <w:t>Приказ Минфина России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93"/>
        </w:tabs>
        <w:spacing w:after="0" w:line="374" w:lineRule="exact"/>
        <w:ind w:left="60" w:right="40" w:firstLine="280"/>
        <w:jc w:val="both"/>
      </w:pPr>
      <w:r>
        <w:t>Приказ Минздрава РФ от 16.07.1997 № 214 "О контроле качества лекарственных средств, изготовляемых в аптечных организациях (апте</w:t>
      </w:r>
      <w:r>
        <w:softHyphen/>
        <w:t>ках)";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93"/>
        </w:tabs>
        <w:spacing w:after="0" w:line="374" w:lineRule="exact"/>
        <w:ind w:left="60" w:right="40" w:firstLine="280"/>
        <w:jc w:val="both"/>
      </w:pPr>
      <w:r>
        <w:t xml:space="preserve">Приказ министерства здравоохранения СССР от 29 февраля 1984 № 222 «Об утверждении инструкции по учету белья, постельных </w:t>
      </w:r>
      <w:proofErr w:type="spellStart"/>
      <w:proofErr w:type="gramStart"/>
      <w:r>
        <w:t>принад</w:t>
      </w:r>
      <w:proofErr w:type="spellEnd"/>
      <w:r>
        <w:softHyphen/>
      </w:r>
      <w:r>
        <w:br w:type="page"/>
      </w:r>
      <w:proofErr w:type="spellStart"/>
      <w:r>
        <w:lastRenderedPageBreak/>
        <w:t>лежностей</w:t>
      </w:r>
      <w:proofErr w:type="spellEnd"/>
      <w:proofErr w:type="gramEnd"/>
      <w:r>
        <w:t>, одежды и обуви в лечебно-профилактических и других учре</w:t>
      </w:r>
      <w:r>
        <w:softHyphen/>
        <w:t>ждениях здравоохранения, состоящих на государственном бюджете СССР»;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73"/>
        </w:tabs>
        <w:spacing w:after="0" w:line="374" w:lineRule="exact"/>
        <w:ind w:left="40" w:right="20" w:firstLine="280"/>
        <w:jc w:val="both"/>
      </w:pPr>
      <w:r>
        <w:t>Приказ Министерства здравоохранения СССР от 30 августа 1991 № 245 «О нормативах потребления этилового спирта для учреждений здравоохранения, образования и социального обеспечения»;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63"/>
        </w:tabs>
        <w:spacing w:after="0" w:line="374" w:lineRule="exact"/>
        <w:ind w:left="40" w:right="20" w:firstLine="280"/>
        <w:jc w:val="both"/>
      </w:pPr>
      <w:r>
        <w:t>Приказ министерства промышленности и торговли российской федерации от 1 марта 2013 № 252 «Об утверждении норм естественной убыли продовольственных товаров в сфере торговли и общественного пи</w:t>
      </w:r>
      <w:r>
        <w:softHyphen/>
        <w:t>тания»;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63"/>
        </w:tabs>
        <w:spacing w:after="0" w:line="370" w:lineRule="exact"/>
        <w:ind w:left="40" w:right="20" w:firstLine="280"/>
        <w:jc w:val="both"/>
      </w:pPr>
      <w:r>
        <w:t>Приказ Минфина России от 31.12.2016 № 256н "Об утверждении федерального стандарта бухгалтерского учета для организаций государ</w:t>
      </w:r>
      <w:r>
        <w:softHyphen/>
        <w:t>ственного сектора "Концептуальные основы бухгалтерского учета и отчет</w:t>
      </w:r>
      <w:r>
        <w:softHyphen/>
        <w:t>ности организаций государственного сектора";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63"/>
        </w:tabs>
        <w:spacing w:after="0" w:line="370" w:lineRule="exact"/>
        <w:ind w:left="40" w:right="20" w:firstLine="280"/>
        <w:jc w:val="both"/>
      </w:pPr>
      <w:r>
        <w:t>Приказ Минфина России от 31.03.2016 № 257н «Об утверждении федерального стандарта бухгалтерского учета для организаций государ</w:t>
      </w:r>
      <w:r>
        <w:softHyphen/>
        <w:t>ственного сектора «Основные средства» (далее - СГС «Основные сред</w:t>
      </w:r>
      <w:r>
        <w:softHyphen/>
        <w:t>ства»);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63"/>
        </w:tabs>
        <w:spacing w:after="0" w:line="370" w:lineRule="exact"/>
        <w:ind w:left="40" w:right="20" w:firstLine="280"/>
        <w:jc w:val="both"/>
      </w:pPr>
      <w:r>
        <w:t>Приказ Минфина России от 31.03.2016 № 258н «Об утверждении федерального стандарта бухгалтерского учета для организаций государ</w:t>
      </w:r>
      <w:r>
        <w:softHyphen/>
        <w:t>ственного сектора «Аренда» (далее - СГС «Аренда»);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63"/>
        </w:tabs>
        <w:spacing w:after="0" w:line="370" w:lineRule="exact"/>
        <w:ind w:left="40" w:right="20" w:firstLine="280"/>
        <w:jc w:val="both"/>
      </w:pPr>
      <w:r>
        <w:t>Приказ Минфина России от 31.03.2016 № 259н «Об утверждении федерального стандарта бухгалтерского учета для организаций государ</w:t>
      </w:r>
      <w:r>
        <w:softHyphen/>
        <w:t>ственного сектора «Обесценение активов» (далее - СГС «Обесценение ак</w:t>
      </w:r>
      <w:r>
        <w:softHyphen/>
        <w:t>тивов»);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63"/>
        </w:tabs>
        <w:spacing w:after="0" w:line="379" w:lineRule="exact"/>
        <w:ind w:left="40" w:right="20" w:firstLine="280"/>
        <w:jc w:val="both"/>
      </w:pPr>
      <w:r>
        <w:t>Приказ Минфина России от 31.03.2016 № 260н «Об утверждении федерального стандарта бухгалтерского учета для организаций государ</w:t>
      </w:r>
      <w:r>
        <w:softHyphen/>
        <w:t>ственного сектора «Предоставление бухгалтерской (финансовой) отчетно</w:t>
      </w:r>
      <w:r>
        <w:softHyphen/>
        <w:t>сти» (далее - СГС «Предоставление бухгалтерской (финансовой) отчетно</w:t>
      </w:r>
      <w:r>
        <w:softHyphen/>
        <w:t>сти»);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54"/>
        </w:tabs>
        <w:spacing w:after="0" w:line="370" w:lineRule="exact"/>
        <w:ind w:left="40" w:right="20" w:firstLine="280"/>
        <w:jc w:val="both"/>
      </w:pPr>
      <w:r>
        <w:t>Приказ Минфина России от 30.12.2017 № 274н "Об утверждении федерального стандарта бухгалтерского учета для организаций государ</w:t>
      </w:r>
      <w:r>
        <w:softHyphen/>
        <w:t>ственного сектора "Учетная политика, оценочные значения и ошибки";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63"/>
        </w:tabs>
        <w:spacing w:after="0" w:line="370" w:lineRule="exact"/>
        <w:ind w:left="40" w:right="20" w:firstLine="280"/>
        <w:jc w:val="both"/>
      </w:pPr>
      <w:r>
        <w:t>Приказ Минфина России от 30.12.2017 № 275н "Об утверждении федерального стандарта бухгалтерского учета для организаций государ</w:t>
      </w:r>
      <w:r>
        <w:softHyphen/>
        <w:t>ственного сектора "События после отчетной даты";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63"/>
        </w:tabs>
        <w:spacing w:after="0" w:line="370" w:lineRule="exact"/>
        <w:ind w:left="40" w:right="20" w:firstLine="280"/>
        <w:jc w:val="both"/>
      </w:pPr>
      <w:r>
        <w:t>Приказ Минфина России от 30.12.2017 № 278н "Об утверждении федерального стандарта бухгалтерского учета для организаций государ</w:t>
      </w:r>
      <w:r>
        <w:softHyphen/>
        <w:t>ственного сектора "Отчет о движении денежных средств";</w:t>
      </w:r>
      <w:r>
        <w:br w:type="page"/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63"/>
        </w:tabs>
        <w:spacing w:after="0" w:line="370" w:lineRule="exact"/>
        <w:ind w:left="40" w:right="20" w:firstLine="280"/>
        <w:jc w:val="both"/>
      </w:pPr>
      <w:r>
        <w:lastRenderedPageBreak/>
        <w:t>Приказ Министерства здравоохранения РФ от 5 августа 2003 г. № 330 «О мерах по совершенствованию лечебного питания в лечебн</w:t>
      </w:r>
      <w:proofErr w:type="gramStart"/>
      <w:r>
        <w:t>о-</w:t>
      </w:r>
      <w:proofErr w:type="gramEnd"/>
      <w:r>
        <w:t xml:space="preserve"> профилактических учреждениях российской федерации»;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54"/>
        </w:tabs>
        <w:spacing w:after="0" w:line="370" w:lineRule="exact"/>
        <w:ind w:left="40" w:right="20" w:firstLine="280"/>
        <w:jc w:val="both"/>
      </w:pPr>
      <w:proofErr w:type="gramStart"/>
      <w:r>
        <w:t>Приказ Министерства здравоохранения российской федерации от 17 июня 2013 г. № 378н «Об утверждении правил регистрации операций, связанных с обращением лекарственных средств для медицинского приме</w:t>
      </w:r>
      <w:r>
        <w:softHyphen/>
        <w:t>нения, включенных в перечень лекарственных средств для медицинского применения, подлежащих предметно-количественному учету, в специаль</w:t>
      </w:r>
      <w:r>
        <w:softHyphen/>
        <w:t>ных журналах учета операций, связанных с обращением лекарственных средств для медицинского применения, и правил ведения и хранения спе</w:t>
      </w:r>
      <w:r>
        <w:softHyphen/>
        <w:t>циальных журналов учета операций, связанных с обращением</w:t>
      </w:r>
      <w:proofErr w:type="gramEnd"/>
      <w:r>
        <w:t xml:space="preserve"> лекарствен</w:t>
      </w:r>
      <w:r>
        <w:softHyphen/>
        <w:t>ных сре</w:t>
      </w:r>
      <w:proofErr w:type="gramStart"/>
      <w:r>
        <w:t>дств дл</w:t>
      </w:r>
      <w:proofErr w:type="gramEnd"/>
      <w:r>
        <w:t>я медицинского применения»;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63"/>
        </w:tabs>
        <w:spacing w:after="0" w:line="370" w:lineRule="exact"/>
        <w:ind w:left="40" w:right="20" w:firstLine="280"/>
        <w:jc w:val="both"/>
      </w:pPr>
      <w:r>
        <w:t>Приказ Минздрава России от 11.07.2017 № 403н "Об утвержде</w:t>
      </w:r>
      <w:r>
        <w:softHyphen/>
        <w:t>нии правил отпуска лекарственных препаратов для медицинского приме</w:t>
      </w:r>
      <w:r>
        <w:softHyphen/>
        <w:t>нения, в том числе иммунобиологических лекарственных препаратов, ап</w:t>
      </w:r>
      <w:r>
        <w:softHyphen/>
        <w:t>течными организациями, индивидуальными предпринимателями, имею</w:t>
      </w:r>
      <w:r>
        <w:softHyphen/>
        <w:t>щими лицензию на фармацевтическую деятельность";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63"/>
        </w:tabs>
        <w:spacing w:after="0" w:line="370" w:lineRule="exact"/>
        <w:ind w:left="40" w:right="20" w:firstLine="280"/>
        <w:jc w:val="both"/>
      </w:pPr>
      <w:r>
        <w:t>Приказ Министерство здравоохранения СССР от 5 мая 1983 г. № 530 «Об утверждении инструкции по учету продуктов питания в лечебн</w:t>
      </w:r>
      <w:proofErr w:type="gramStart"/>
      <w:r>
        <w:t>о-</w:t>
      </w:r>
      <w:proofErr w:type="gramEnd"/>
      <w:r>
        <w:t xml:space="preserve"> профилактических и других учреждениях здравоохранения, состоящих на государственном бюджете СССР»;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68"/>
        </w:tabs>
        <w:spacing w:after="0" w:line="370" w:lineRule="exact"/>
        <w:ind w:left="40" w:right="20" w:firstLine="280"/>
        <w:jc w:val="both"/>
      </w:pPr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РФ от 23.08.2010 № 706н "Об утверждении Правил хранения лекарственных средств";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68"/>
        </w:tabs>
        <w:spacing w:after="0" w:line="370" w:lineRule="exact"/>
        <w:ind w:left="40" w:right="20" w:firstLine="280"/>
        <w:jc w:val="both"/>
      </w:pPr>
      <w:r>
        <w:t>Приказ Министерства здравоохранения СССР от 2 июня 1987 г. № 747 «Об утверждении "инструкции по учету медикаментов, перевязоч</w:t>
      </w:r>
      <w:r>
        <w:softHyphen/>
        <w:t>ных средств и изделий медицинского назначения в лечебн</w:t>
      </w:r>
      <w:proofErr w:type="gramStart"/>
      <w:r>
        <w:t>о-</w:t>
      </w:r>
      <w:proofErr w:type="gramEnd"/>
      <w:r>
        <w:t xml:space="preserve"> профилактических учреждениях здравоохранения, состоящих на государ</w:t>
      </w:r>
      <w:r>
        <w:softHyphen/>
        <w:t>ственном бюджете СССР";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73"/>
        </w:tabs>
        <w:spacing w:after="0" w:line="370" w:lineRule="exact"/>
        <w:ind w:left="40" w:right="20" w:firstLine="280"/>
        <w:jc w:val="both"/>
      </w:pPr>
      <w:r>
        <w:t>Приказ министерства промышленности и торговли российской федерации, федерального агентства по техническому регулированию и метрологии от 8 декабря 2016 г. № 2004-ст «Об утверждении национально</w:t>
      </w:r>
      <w:r>
        <w:softHyphen/>
        <w:t xml:space="preserve">го стандарта российской федерации» ГОСТ </w:t>
      </w:r>
      <w:proofErr w:type="gramStart"/>
      <w:r>
        <w:t>Р</w:t>
      </w:r>
      <w:proofErr w:type="gramEnd"/>
      <w:r>
        <w:t xml:space="preserve"> 7.0.97 - 2016 «Система стан</w:t>
      </w:r>
      <w:r>
        <w:softHyphen/>
        <w:t>дартов по информации, библиотечному и издательскому делу. Организа</w:t>
      </w:r>
      <w:r>
        <w:softHyphen/>
        <w:t>ционно-распорядительная документация. Требования к оформлению доку</w:t>
      </w:r>
      <w:r>
        <w:softHyphen/>
        <w:t>ментов»;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68"/>
        </w:tabs>
        <w:spacing w:after="0" w:line="370" w:lineRule="exact"/>
        <w:ind w:left="40" w:right="20" w:firstLine="280"/>
        <w:jc w:val="both"/>
      </w:pPr>
      <w:r>
        <w:t xml:space="preserve">Приказ Министерства промышленности и торговли российской федерации и федерального агентства по техническому регулированию и метрологии от 12 декабря 2014 г. № 2018-ст «О принятии и введении </w:t>
      </w:r>
      <w:proofErr w:type="gramStart"/>
      <w:r>
        <w:t>в</w:t>
      </w:r>
      <w:proofErr w:type="gramEnd"/>
      <w:r>
        <w:br w:type="page"/>
      </w:r>
    </w:p>
    <w:p w:rsidR="00187AD6" w:rsidRDefault="00187AD6" w:rsidP="00187AD6">
      <w:pPr>
        <w:pStyle w:val="4"/>
        <w:shd w:val="clear" w:color="auto" w:fill="auto"/>
        <w:spacing w:after="56" w:line="270" w:lineRule="exact"/>
        <w:ind w:left="40" w:firstLine="0"/>
        <w:jc w:val="left"/>
      </w:pPr>
      <w:r>
        <w:lastRenderedPageBreak/>
        <w:t>действие общероссийского классификатора основных фондов (</w:t>
      </w:r>
      <w:proofErr w:type="spellStart"/>
      <w:r>
        <w:t>окоф</w:t>
      </w:r>
      <w:proofErr w:type="spellEnd"/>
      <w:r>
        <w:t xml:space="preserve">) </w:t>
      </w:r>
      <w:proofErr w:type="spellStart"/>
      <w:proofErr w:type="gramStart"/>
      <w:r>
        <w:t>ок</w:t>
      </w:r>
      <w:proofErr w:type="spellEnd"/>
      <w:proofErr w:type="gramEnd"/>
    </w:p>
    <w:p w:rsidR="00187AD6" w:rsidRDefault="00187AD6" w:rsidP="00187AD6">
      <w:pPr>
        <w:pStyle w:val="4"/>
        <w:shd w:val="clear" w:color="auto" w:fill="auto"/>
        <w:spacing w:after="0" w:line="270" w:lineRule="exact"/>
        <w:ind w:left="40" w:firstLine="0"/>
        <w:jc w:val="left"/>
      </w:pPr>
      <w:r>
        <w:t>013-2014 (</w:t>
      </w:r>
      <w:proofErr w:type="spellStart"/>
      <w:r>
        <w:t>снс</w:t>
      </w:r>
      <w:proofErr w:type="spellEnd"/>
      <w:r>
        <w:t xml:space="preserve"> 2008)»;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63"/>
        </w:tabs>
        <w:spacing w:after="0" w:line="379" w:lineRule="exact"/>
        <w:ind w:left="40" w:right="20" w:firstLine="280"/>
        <w:jc w:val="both"/>
      </w:pPr>
      <w:r>
        <w:t>Указание Банка России от 11.03.2014 № 3210-У «О порядке веде</w:t>
      </w:r>
      <w:r>
        <w:softHyphen/>
        <w:t>ния кассовых операций юридическими лицами и упрощенном порядке ве</w:t>
      </w:r>
      <w:r>
        <w:softHyphen/>
        <w:t>дения кассовых операций индивидуальными предпринимателями и субъ</w:t>
      </w:r>
      <w:r>
        <w:softHyphen/>
        <w:t>ектами малого предпринимательства»;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68"/>
        </w:tabs>
        <w:spacing w:after="0" w:line="374" w:lineRule="exact"/>
        <w:ind w:left="40" w:right="20" w:firstLine="280"/>
        <w:jc w:val="both"/>
      </w:pPr>
      <w:r>
        <w:t>Постановление департамента цен и тарифов Кемеровской обла</w:t>
      </w:r>
      <w:r>
        <w:softHyphen/>
        <w:t>сти от 11.11.2010 № 38 "Об установлении предельных размеров оптовых и предельных размеров розничных надбавок к фактическим отпускным це</w:t>
      </w:r>
      <w:r>
        <w:softHyphen/>
        <w:t>нам производителей на лекарственные препараты, включенные в перечень жизненно необходимых и важнейших лекарственных препаратов";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63"/>
        </w:tabs>
        <w:spacing w:after="0" w:line="374" w:lineRule="exact"/>
        <w:ind w:left="40" w:right="20" w:firstLine="280"/>
        <w:jc w:val="both"/>
      </w:pPr>
      <w:r>
        <w:t>Постановление Коллегии администрации Кемеровской области от 6 марта 2018 г. № 65 «Об утверждении положения о порядке и размерах возмещения расходов, связанных со служебными командировками, работ</w:t>
      </w:r>
      <w:r>
        <w:softHyphen/>
        <w:t>никам, заключившим трудовой договор о работе в государственных орга</w:t>
      </w:r>
      <w:r>
        <w:softHyphen/>
        <w:t>нах кемеровской области, работникам государственных учреждений кеме</w:t>
      </w:r>
      <w:r>
        <w:softHyphen/>
        <w:t>ровской области»;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73"/>
        </w:tabs>
        <w:spacing w:after="0" w:line="370" w:lineRule="exact"/>
        <w:ind w:left="40" w:right="20" w:firstLine="280"/>
        <w:jc w:val="both"/>
      </w:pPr>
      <w:r>
        <w:t>Постановление Коллегии Администрации Кемеровской области от 04.04.2018 № 125 "О внесении изменений в постановление Коллегии Администрации Кемеровской области от 14.10.2015 № 342 "О порядке формирования государственного задания на оказание государственных услуг (выполнение работ) в отношении государственных учреждений Ке</w:t>
      </w:r>
      <w:r>
        <w:softHyphen/>
        <w:t>меровской области и финансового обеспечения выполнения государствен</w:t>
      </w:r>
      <w:r>
        <w:softHyphen/>
        <w:t>ного задания";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245"/>
        </w:tabs>
        <w:spacing w:after="0" w:line="370" w:lineRule="exact"/>
        <w:ind w:left="40" w:right="20" w:firstLine="280"/>
        <w:jc w:val="both"/>
      </w:pPr>
      <w:r>
        <w:t>Постановление Коллегии Администрации Кемеровской области от 22.08.2018 № 340 "О внесении изменений в постановление Коллегии Администрации Кемеровской области от 16.06.2014 № 238 "Об утвержде</w:t>
      </w:r>
      <w:r>
        <w:softHyphen/>
        <w:t>нии Порядка осуществления главным контрольным управлением Кемеров</w:t>
      </w:r>
      <w:r>
        <w:softHyphen/>
        <w:t xml:space="preserve">ской области полномочий по внутреннему государственному финансовому контролю и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Кол</w:t>
      </w:r>
      <w:r>
        <w:softHyphen/>
        <w:t>легии Администрации Кемеровской области";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68"/>
        </w:tabs>
        <w:spacing w:after="0" w:line="370" w:lineRule="exact"/>
        <w:ind w:left="40" w:right="20" w:firstLine="280"/>
        <w:jc w:val="both"/>
      </w:pPr>
      <w:r>
        <w:t>Постановление Коллегии Администрации Кемеровской области от 29.12.2010 № 596 "О Порядке определения видов и перечней особо цен</w:t>
      </w:r>
      <w:r>
        <w:softHyphen/>
        <w:t>ного движимого имущества государственного автономного или бюджетно</w:t>
      </w:r>
      <w:r>
        <w:softHyphen/>
        <w:t>го учреждения Кемеровской области";</w:t>
      </w:r>
    </w:p>
    <w:p w:rsidR="00187AD6" w:rsidRDefault="00187AD6" w:rsidP="00187AD6">
      <w:pPr>
        <w:pStyle w:val="4"/>
        <w:numPr>
          <w:ilvl w:val="1"/>
          <w:numId w:val="1"/>
        </w:numPr>
        <w:shd w:val="clear" w:color="auto" w:fill="auto"/>
        <w:tabs>
          <w:tab w:val="left" w:pos="1173"/>
        </w:tabs>
        <w:spacing w:after="0" w:line="370" w:lineRule="exact"/>
        <w:ind w:left="40" w:right="20" w:firstLine="280"/>
        <w:jc w:val="both"/>
      </w:pPr>
      <w:r>
        <w:t>Распоряжение администрации кемеровской области от 10 марта 1998 г. № 212-р «Об учреждении юстиции кемеровской области по госу</w:t>
      </w:r>
      <w:r>
        <w:softHyphen/>
        <w:t>дарственной регистрации прав на недвижимое имущество и сделок с ним»;</w:t>
      </w:r>
    </w:p>
    <w:p w:rsidR="00187AD6" w:rsidRDefault="00187AD6" w:rsidP="00187AD6">
      <w:pPr>
        <w:pStyle w:val="4"/>
        <w:shd w:val="clear" w:color="auto" w:fill="auto"/>
        <w:spacing w:after="0" w:line="370" w:lineRule="exact"/>
        <w:ind w:left="600" w:firstLine="0"/>
        <w:jc w:val="left"/>
      </w:pPr>
      <w:r>
        <w:t>Иные документы, регулирующие вопросы учета.</w:t>
      </w:r>
    </w:p>
    <w:p w:rsidR="00A73F07" w:rsidRDefault="00A73F07"/>
    <w:sectPr w:rsidR="00A7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18F7"/>
    <w:multiLevelType w:val="multilevel"/>
    <w:tmpl w:val="01AA13F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41"/>
    <w:rsid w:val="00183341"/>
    <w:rsid w:val="00187AD6"/>
    <w:rsid w:val="00342094"/>
    <w:rsid w:val="004B6A5B"/>
    <w:rsid w:val="00A7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187A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87AD6"/>
    <w:pPr>
      <w:shd w:val="clear" w:color="auto" w:fill="FFFFFF"/>
      <w:spacing w:after="300" w:line="326" w:lineRule="exac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4B6A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187A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87AD6"/>
    <w:pPr>
      <w:shd w:val="clear" w:color="auto" w:fill="FFFFFF"/>
      <w:spacing w:after="300" w:line="326" w:lineRule="exac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4B6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2215</Words>
  <Characters>12626</Characters>
  <Application>Microsoft Office Word</Application>
  <DocSecurity>0</DocSecurity>
  <Lines>105</Lines>
  <Paragraphs>29</Paragraphs>
  <ScaleCrop>false</ScaleCrop>
  <Company>Krokoz™</Company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2019-08-15T04:34:00Z</dcterms:created>
  <dcterms:modified xsi:type="dcterms:W3CDTF">2019-08-21T04:44:00Z</dcterms:modified>
</cp:coreProperties>
</file>